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eastAsia="zh-CN" w:bidi="ar"/>
        </w:rPr>
        <w:t>淮河路272号淮安大厦516房屋</w:t>
      </w:r>
      <w:r>
        <w:rPr>
          <w:rFonts w:hint="eastAsia" w:ascii="方正小标宋简体" w:eastAsia="方正小标宋简体"/>
          <w:b w:val="0"/>
          <w:bCs w:val="0"/>
          <w:color w:val="auto"/>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庐阳区</w:t>
      </w:r>
      <w:r>
        <w:rPr>
          <w:rFonts w:hint="eastAsia" w:ascii="仿宋_GB2312" w:hAnsi="Times New Roman" w:eastAsia="仿宋_GB2312"/>
          <w:color w:val="auto"/>
          <w:sz w:val="32"/>
          <w:szCs w:val="32"/>
          <w:lang w:eastAsia="zh-CN"/>
        </w:rPr>
        <w:t>淮河路272号淮安大厦516。</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31.1平方米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6452.63</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23</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17日</w:t>
      </w:r>
    </w:p>
    <w:p>
      <w:pPr>
        <w:spacing w:line="520" w:lineRule="exac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bookmarkStart w:id="1" w:name="_GoBack"/>
      <w:bookmarkEnd w:id="1"/>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淮河路272号淮安大厦516房屋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淮河路272号淮安大厦516房屋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31.1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6452.63</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4E3A5D"/>
    <w:rsid w:val="069862BC"/>
    <w:rsid w:val="070D72A1"/>
    <w:rsid w:val="07962E3E"/>
    <w:rsid w:val="08CF2961"/>
    <w:rsid w:val="0B4313F1"/>
    <w:rsid w:val="0B9D639E"/>
    <w:rsid w:val="0C7E73BB"/>
    <w:rsid w:val="0CAB4347"/>
    <w:rsid w:val="0F0373B1"/>
    <w:rsid w:val="0F3C4F8C"/>
    <w:rsid w:val="0F5D1921"/>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3876CA9"/>
    <w:rsid w:val="54CC782F"/>
    <w:rsid w:val="54D27571"/>
    <w:rsid w:val="557E142D"/>
    <w:rsid w:val="5587724F"/>
    <w:rsid w:val="56630BCA"/>
    <w:rsid w:val="57555266"/>
    <w:rsid w:val="57564032"/>
    <w:rsid w:val="581B02E9"/>
    <w:rsid w:val="593570D0"/>
    <w:rsid w:val="59A96428"/>
    <w:rsid w:val="59DF6902"/>
    <w:rsid w:val="5AFD4A94"/>
    <w:rsid w:val="5B5B1B0B"/>
    <w:rsid w:val="5CFD6B7E"/>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69B0168"/>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1112</Characters>
  <Lines>0</Lines>
  <Paragraphs>0</Paragraphs>
  <TotalTime>11</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