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75FD" w14:textId="77777777" w:rsidR="00873383" w:rsidRDefault="00873383" w:rsidP="00873383">
      <w:pPr>
        <w:spacing w:line="56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消防改造设计需求</w:t>
      </w:r>
    </w:p>
    <w:p w14:paraId="697621E8" w14:textId="77777777" w:rsidR="00873383" w:rsidRDefault="00873383" w:rsidP="00873383">
      <w:pPr>
        <w:spacing w:line="56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p w14:paraId="73FFA78E" w14:textId="77777777" w:rsidR="00873383" w:rsidRDefault="00873383" w:rsidP="00873383">
      <w:pPr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一、设计范围要求:</w:t>
      </w:r>
    </w:p>
    <w:p w14:paraId="31CBF077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双荣大厦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1-7层</w:t>
      </w:r>
      <w:r>
        <w:rPr>
          <w:rFonts w:ascii="仿宋_GB2312" w:eastAsia="仿宋_GB2312" w:hAnsi="仿宋_GB2312" w:cs="仿宋_GB2312" w:hint="eastAsia"/>
          <w:sz w:val="32"/>
          <w:szCs w:val="32"/>
        </w:rPr>
        <w:t>、局部8层</w:t>
      </w:r>
      <w:r>
        <w:rPr>
          <w:rFonts w:ascii="仿宋_GB2312" w:eastAsia="仿宋_GB2312" w:hAnsi="仿宋_GB2312" w:cs="仿宋_GB2312"/>
          <w:sz w:val="32"/>
          <w:szCs w:val="32"/>
        </w:rPr>
        <w:t>消防基础设施系统改造设计，设计建筑面积约12568平方（后附建筑平面图），不包括已出租的部位。</w:t>
      </w:r>
    </w:p>
    <w:p w14:paraId="77D4E510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2.设计内容为消防水池扩容，消火栓、消防喷淋主干网改造，火灾报警系统主干网建设，应急照明、应急疏散、防火门等，防火分隔全面布局。设计时要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</w:t>
      </w:r>
      <w:r>
        <w:rPr>
          <w:rFonts w:ascii="仿宋_GB2312" w:eastAsia="仿宋_GB2312" w:hAnsi="仿宋_GB2312" w:cs="仿宋_GB2312"/>
          <w:sz w:val="32"/>
          <w:szCs w:val="32"/>
        </w:rPr>
        <w:t>现场勘察考虑到二次装修的容量接口。</w:t>
      </w:r>
    </w:p>
    <w:p w14:paraId="3D647CDE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3.设计工作为方案设计及估算，初步设计及概算，施工图设计（包含设计过程中相关方案的确定，施工设计图纸的审核等会议的组织和安排），施工和竣工验收阶段的设计配合以及技术服务等相关工作。</w:t>
      </w:r>
    </w:p>
    <w:p w14:paraId="53171369" w14:textId="77777777" w:rsidR="00873383" w:rsidRDefault="00873383" w:rsidP="00873383">
      <w:pPr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二、设计服务要求：</w:t>
      </w:r>
    </w:p>
    <w:p w14:paraId="375076EA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（1）中标人提供全过程设计服务，从提供设计方案至竣工验收。</w:t>
      </w:r>
    </w:p>
    <w:p w14:paraId="24EECBB2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（2）提供符合招标文件和招标人要求的方案设计文本、初步设计文件、施工图设计文件等资料。</w:t>
      </w:r>
    </w:p>
    <w:p w14:paraId="78093996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（3）提供符合施工图审查、消防设计审查所需的由设计人提供的完整资料（包括但不限于设计图纸、消防设计文件等），配合招标人送审，主动与审查部门联系、沟通、解释、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调整、补充、回复、修改设计，直到审查通过，并取得审查合格文件。 </w:t>
      </w:r>
    </w:p>
    <w:p w14:paraId="14F32C1A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（4）在招标人的协调下，主动同大楼的原建筑设计单位沟通并保持联系，以获得与本次设计相关的技术资料和技术支持。</w:t>
      </w:r>
    </w:p>
    <w:p w14:paraId="4FEF979E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（5）设计人应同招标人协商一致后，组织必要的设计方案讨论及论证、施工图设计论证等相关会议，并形成结论。</w:t>
      </w:r>
    </w:p>
    <w:p w14:paraId="35986EC0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（6）准备设计施工图纸会审和设计交底资料，准时参加招标人组织的开工前的图纸会审及设计交底会议，对施工图纸中的疑问及时回复。</w:t>
      </w:r>
    </w:p>
    <w:p w14:paraId="33DD9A3C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（7）配合招标人的施工招标工作，为施工招标工作提供技术支持。</w:t>
      </w:r>
    </w:p>
    <w:p w14:paraId="5772CB82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（8）施工过程中，接招标人通知后，按时到达施工现场处理施工中出现的问题，处理问题不过夜。</w:t>
      </w:r>
    </w:p>
    <w:p w14:paraId="69F620A7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（9）按招标人的通知要求，准时参加招标人组织的验收和相关会议。</w:t>
      </w:r>
    </w:p>
    <w:p w14:paraId="224F8C1F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（10）指派项目负责人参加招标人组织的装饰装修材料、设备、设施的选型、选样和考察工作、参加招标人组织的设计变更论证，并提出建议。</w:t>
      </w:r>
    </w:p>
    <w:p w14:paraId="60BF58DA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（11）施工报建时，准时提供由设计人提供的资料。</w:t>
      </w:r>
    </w:p>
    <w:p w14:paraId="27C08A00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（12）准时参加竣工验收，为绘制竣工图提供技术支持。</w:t>
      </w:r>
    </w:p>
    <w:p w14:paraId="207ADD92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（13）设计团队经招标人认可后，一般不得更换人员，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特殊情况将征得招标人同意后方可更换，根据招标人要求按时到达现场处理问题，无故未到场或拒绝到场的招标人予以处罚。</w:t>
      </w:r>
    </w:p>
    <w:p w14:paraId="2492ED07" w14:textId="77777777" w:rsidR="00873383" w:rsidRDefault="00873383" w:rsidP="0087338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（14）最终设计成果必须得到招标人满意为止。</w:t>
      </w:r>
    </w:p>
    <w:p w14:paraId="339BE7DB" w14:textId="77777777" w:rsidR="00873383" w:rsidRDefault="00873383" w:rsidP="00873383">
      <w:pPr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三、设计进度要求：</w:t>
      </w:r>
    </w:p>
    <w:p w14:paraId="7F1A8CE1" w14:textId="77777777" w:rsidR="00873383" w:rsidRDefault="00873383" w:rsidP="00873383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方案设计：合同签订后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日历天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内完成方案设计及项目估算；</w:t>
      </w:r>
    </w:p>
    <w:p w14:paraId="389B8927" w14:textId="77777777" w:rsidR="00873383" w:rsidRDefault="00873383" w:rsidP="00873383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初步设计：方案确定后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日历天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内完成初步设计及概算编制；</w:t>
      </w:r>
    </w:p>
    <w:p w14:paraId="41E968EC" w14:textId="77777777" w:rsidR="00873383" w:rsidRDefault="00873383" w:rsidP="00873383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施工图设计：初步设计确定后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日历天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内提交符合相关规范及招标人要求的施工图设计成果文件。</w:t>
      </w:r>
    </w:p>
    <w:p w14:paraId="326AF1B6" w14:textId="77777777" w:rsidR="00873383" w:rsidRDefault="00873383" w:rsidP="00873383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设计周期不因假期、雨季等因素而延长。</w:t>
      </w:r>
    </w:p>
    <w:p w14:paraId="337AEAA1" w14:textId="77777777" w:rsidR="005A22B8" w:rsidRPr="00873383" w:rsidRDefault="005A22B8"/>
    <w:sectPr w:rsidR="005A22B8" w:rsidRPr="0087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5BCBE" w14:textId="77777777" w:rsidR="004423BE" w:rsidRDefault="004423BE" w:rsidP="00873383">
      <w:pPr>
        <w:rPr>
          <w:rFonts w:hint="eastAsia"/>
        </w:rPr>
      </w:pPr>
      <w:r>
        <w:separator/>
      </w:r>
    </w:p>
  </w:endnote>
  <w:endnote w:type="continuationSeparator" w:id="0">
    <w:p w14:paraId="28F0BABF" w14:textId="77777777" w:rsidR="004423BE" w:rsidRDefault="004423BE" w:rsidP="008733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9657" w14:textId="77777777" w:rsidR="004423BE" w:rsidRDefault="004423BE" w:rsidP="00873383">
      <w:pPr>
        <w:rPr>
          <w:rFonts w:hint="eastAsia"/>
        </w:rPr>
      </w:pPr>
      <w:r>
        <w:separator/>
      </w:r>
    </w:p>
  </w:footnote>
  <w:footnote w:type="continuationSeparator" w:id="0">
    <w:p w14:paraId="7DA7A093" w14:textId="77777777" w:rsidR="004423BE" w:rsidRDefault="004423BE" w:rsidP="008733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B8"/>
    <w:rsid w:val="004423BE"/>
    <w:rsid w:val="005A22B8"/>
    <w:rsid w:val="00873383"/>
    <w:rsid w:val="00B0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A941A6-4162-4515-8466-EFCDB5F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8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22B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2B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2B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2B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2B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2B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2B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2B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2B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2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A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2B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A2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2B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A2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2B8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A2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A2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2B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7338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7338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7338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73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552</Characters>
  <Application>Microsoft Office Word</Application>
  <DocSecurity>0</DocSecurity>
  <Lines>36</Lines>
  <Paragraphs>32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2</cp:revision>
  <dcterms:created xsi:type="dcterms:W3CDTF">2025-07-10T00:05:00Z</dcterms:created>
  <dcterms:modified xsi:type="dcterms:W3CDTF">2025-07-10T00:06:00Z</dcterms:modified>
</cp:coreProperties>
</file>